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72" w:rsidRPr="00D523F0" w:rsidRDefault="00292172" w:rsidP="00292172">
      <w:pPr>
        <w:rPr>
          <w:rFonts w:ascii="Times New Roman" w:hAnsi="Times New Roman" w:cs="Times New Roman"/>
          <w:sz w:val="28"/>
          <w:szCs w:val="28"/>
        </w:rPr>
      </w:pPr>
      <w:r w:rsidRPr="00D523F0">
        <w:rPr>
          <w:rFonts w:ascii="Times New Roman" w:hAnsi="Times New Roman" w:cs="Times New Roman"/>
          <w:sz w:val="28"/>
          <w:szCs w:val="28"/>
        </w:rPr>
        <w:t>Стартовал конкурс рекламы "Вместе против коррупции"</w:t>
      </w:r>
    </w:p>
    <w:p w:rsidR="00292172" w:rsidRPr="00D523F0" w:rsidRDefault="00292172" w:rsidP="00292172">
      <w:pPr>
        <w:rPr>
          <w:rFonts w:ascii="Times New Roman" w:hAnsi="Times New Roman" w:cs="Times New Roman"/>
          <w:sz w:val="28"/>
          <w:szCs w:val="28"/>
        </w:rPr>
      </w:pPr>
      <w:r w:rsidRPr="00D523F0">
        <w:rPr>
          <w:rFonts w:ascii="Times New Roman" w:hAnsi="Times New Roman" w:cs="Times New Roman"/>
          <w:sz w:val="28"/>
          <w:szCs w:val="28"/>
        </w:rPr>
        <w:t>В 2019 году Генеральная прокуратура Российской Федерации выступила организатором Международного молодежного конкурса социальной антикоррупционной рекламы на тему "Вместе против коррупции!".</w:t>
      </w:r>
    </w:p>
    <w:p w:rsidR="00292172" w:rsidRPr="00D523F0" w:rsidRDefault="00292172">
      <w:pPr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D523F0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работ будет осуществляться с 1 июня по 1 октября 2019 г. на официальном сайте конкурса </w:t>
      </w:r>
      <w:hyperlink r:id="rId5" w:history="1">
        <w:r w:rsidRPr="00D523F0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www.anticorruption.life</w:t>
        </w:r>
      </w:hyperlink>
      <w:r w:rsidRPr="00D52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  К участию приглашаются молодые люди в возрасте от 14 до 35 лет. 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Торжественн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ую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церемон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ию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награждения победителей конкурса 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планируется 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приуроч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ить к 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Международному дню борьбы с коррупцией </w:t>
      </w:r>
      <w:proofErr w:type="gramStart"/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(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</w:t>
      </w:r>
      <w:proofErr w:type="gramEnd"/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9 декабря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)</w:t>
      </w: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>.</w:t>
      </w:r>
      <w:r w:rsidR="00D63F97"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 </w:t>
      </w:r>
    </w:p>
    <w:p w:rsidR="00D63F97" w:rsidRPr="00D523F0" w:rsidRDefault="00D63F97">
      <w:pPr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ab/>
        <w:t xml:space="preserve">Правила конкурса доступны на странице </w:t>
      </w:r>
      <w:hyperlink r:id="rId6" w:history="1">
        <w:r w:rsidRPr="00D523F0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3F3F3"/>
          </w:rPr>
          <w:t>http://www.anticorruption.life/rules/</w:t>
        </w:r>
      </w:hyperlink>
      <w:r w:rsidRPr="00D523F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   сайта конкурса.</w:t>
      </w:r>
    </w:p>
    <w:p w:rsidR="00292172" w:rsidRDefault="00292172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Scada" w:hAnsi="Scada"/>
          <w:color w:val="333333"/>
          <w:sz w:val="23"/>
          <w:szCs w:val="23"/>
          <w:shd w:val="clear" w:color="auto" w:fill="F3F3F3"/>
        </w:rPr>
        <w:t xml:space="preserve"> </w:t>
      </w:r>
      <w:bookmarkStart w:id="0" w:name="_GoBack"/>
      <w:bookmarkEnd w:id="0"/>
    </w:p>
    <w:sectPr w:rsidR="0029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72"/>
    <w:rsid w:val="0027699A"/>
    <w:rsid w:val="00292172"/>
    <w:rsid w:val="00D523F0"/>
    <w:rsid w:val="00D63F97"/>
    <w:rsid w:val="00E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172"/>
    <w:rPr>
      <w:b/>
      <w:bCs/>
    </w:rPr>
  </w:style>
  <w:style w:type="character" w:styleId="a5">
    <w:name w:val="Hyperlink"/>
    <w:basedOn w:val="a0"/>
    <w:uiPriority w:val="99"/>
    <w:unhideWhenUsed/>
    <w:rsid w:val="00292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172"/>
    <w:rPr>
      <w:b/>
      <w:bCs/>
    </w:rPr>
  </w:style>
  <w:style w:type="character" w:styleId="a5">
    <w:name w:val="Hyperlink"/>
    <w:basedOn w:val="a0"/>
    <w:uiPriority w:val="99"/>
    <w:unhideWhenUsed/>
    <w:rsid w:val="00292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0162">
          <w:marLeft w:val="0"/>
          <w:marRight w:val="6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tion.life/rules/" TargetMode="External"/><Relationship Id="rId5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2019-05-22T06:46:00Z</dcterms:created>
  <dcterms:modified xsi:type="dcterms:W3CDTF">2019-05-22T07:01:00Z</dcterms:modified>
</cp:coreProperties>
</file>